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00" w:rsidRPr="00C12100" w:rsidRDefault="00C12100" w:rsidP="00C121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Глоссарий по дошкольному образованию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Адаптированная образовательная программа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образовательная програ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адаптированная для обучения лиц с ограниченными возможностями зд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 с учетом особенностей их психофизического развития, индивидуал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возможностей и при необходимости обеспечивающая коррекцию нар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развития и социальную адаптацию указанных лиц.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Амплификация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обогащение детского развития.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Вариативная часть основной общеобразовательной программы д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это часть основной общеобразовательной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дошкольного образования, формируемая участниками образовател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процесса дополнительно к инвариантной, и отражающая: 1) видовое разнообразие учреждений (групп), наличие приоритетных направлений 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тельности; 2) специфику социально-экономических, национально-культурных, демографических, климатических и других условий, в которых осуществл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образовательный процесс.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Вариативность среды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-  наличие в Организации или Группе различных пространств (для игры, конструирования, уединения и пр.), а также разноо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материалов, игр, игрушек и оборудования, обеспечивающих свобо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выбор детей; периодическая сменяемость игрового материала, появл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новых предметов, стимулирующих игровую, двигательную, познавател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и исследовательскую активность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адекватность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соответствие усл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вий, требов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методов возрасту и особенностям развития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Воспитанники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лица, осваивающие образовательную программу дошкол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образования, лица, осваивающие основную общеобразовательную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грамму с одновременным проживанием или нахождением в образовательной организации. Доступность среды  - доступность для воспитанников, в том числе детей с ограниченными возможностями здор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 и детей-инвалидов, всех помещений, где осуществляется образовательная деятельность; свобо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доступ детей, в том числе детей с ограниченными возможностями зд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ровья, к играм, игрушкам, материалам, пособиям, обеспечивающим все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новные виды детской активности; исправность и сохранность материалов и оборудования.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детство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гибкость, пластичность развития ребенка, высокий разброс вар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антов его развития, его непосредственность и непроизвольность.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Дошкольная образовательная организация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образовательная организация, осущест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ляющая в качестве основной цели ее деятельности образовательную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дошкольного образования, присмотр и уход за детьми.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 форма активности ребенка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овладение основными движ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сюжетно-ролевая игра, игра с правилами и другие виды игры.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Изобразительная форма активности ребенка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рисование, лепка, апплик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поддержка ребенка, построение его обр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траектории или профессиональная коррекция особенностей его развития.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построение образовател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на основе индивидуальных особенностей каждого ребенка, при котором сам реб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становится активным в выборе содержания своего образования, становится субъектом образования.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ориентирована на совершенствование нау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но-педагогического, учебно-методического, организационного, правового, финансово-экономического, кадрового, материально-технического обеспеч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системы образования и осуществляется в форме реализации инновац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 и программ организациями, осуществляющими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 деятельность, и иными действующими в сфере образования орган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зациями, а также их объединениями.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социальная категория, определяющая состояние и результативность процесса образования в обществе, его состояние потребн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 и ожиданиям общества, отдельных социальных групп в развитии и формировании жизненных, професси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нальных, гражданских компетенций личности. Качество образования определяется сов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купностью показателей, характеризующих различные аспекты образовательной деятельности учр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ждения: содержание образования, формы и методы обучения, материально-техническую базу, кадровый состав и т.д., которые обеспечивают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общение и взаимодействие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Коррекционная работа и/или инклюзивное образование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обеспечение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нарушений развития различных категорий детей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оказание им квалифицированной помощи в осво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Программы; освоение детьми с ограниченными возможностями здоровья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Программы, их разностороннее развитие с учетом возрастных и индивид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особенностей и особых образовательных потребн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социальной адаптации.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учебно-методический комплект, оборудование, оснащение (предметы).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Механизмы развития ребенка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общение, игра, познавательно-исследовательская 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форма активности ребенка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восприятие и понимание смы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музыкал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произведений, пение, музыкально-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 на детских музыкал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инструментах.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знаний, умений, навыков, ценнос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установок, опыта деятельности и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 человека, удовлетворения его образовательных потребностей и интересов.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 дошкольного образования: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социально-коммуникативное развитие; познавательное развитие; речевое развитие; х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дожественно-эстетическое разв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тие; физическое развитие.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программы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программы, направленные на решение 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формир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общей культуры личности, адаптации личности к жизни в обществе, создание основы для осознанного выбора и освоения професси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образовательных программ. Сюда входят программы дошкольного образования, начального общего образования, основного общего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среднего (полного) общего образования – документы гос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образца, характеризующие содержания образования и направленные на 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стижение определенных государством образовательных уровней.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программы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утверждаются организацией, осуществляющей образовательную 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тельность, в соответствии с федеральным государственным образовательным стандартом дошкольного образования и с учетом соответствующих приме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образовательных программ дошкольного образ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программы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разностороннее развитие детей дошкольного возраста с учетом их возрас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индивидуальных особенностей, в том числе достижение детьми 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возраста уровня развития, необходимого и достаточного для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успешного освоения ими образовательных программ начального общего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разования, на основе индивидуального подхода к детям дошкольного возра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специфичных для детей дошкольного возраста видов деятельности.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деятельность по реализации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среда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совокупность образовательного процесса, особе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 его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ганизации, а также его программно-методического, учебно-материального, материально-технического, психолого-педагогического, 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дико-социального обеспечения (в том числе предметно-развивающей среды, ТСО, медицинского сопровождения, питания).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среда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совокупность образовательного процесса, особе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 его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ганизации, а также его программно-методического, учебно-материального, материально-технического, психолого-педагогического, 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дико-социального обеспечения (в том числе предметно-развивающей среды, ТСО, медицинского сопровождения, питания).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среда для ребенка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ательная среда;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взаимоде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  характер взаимодействия с другими 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ми;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отношений ребенка к миру, к другим людям, к себе самому.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целенаправленный процесс организации деятельности обуча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 овладению знаниями, умениями, навыками и компетенцией,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обретению опыта деятельности, развитию способностей, приобретению оп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применения знаний в повседневной жизни и формированию у обучающи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мотивации получения образования в течение всей жизни.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Обучающийся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осваивающее образовательную програ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Обучающийся</w:t>
      </w:r>
      <w:proofErr w:type="gramEnd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ограниченными возможностями здоровья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име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 недостатки в физическом и (или) психологическом развитии, подтвержденные психолого-медико-педагогической комиссией и препя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получению образования без создания специальных условий.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характеристики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объем, содерж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планируемые результаты в виде целевых ориентиров дошкольного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диагностика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оценка индивидуального развития детей дошкольного возраста, связанной с оценкой эффективности педагогических действий и лежащей в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 их дальнейшего планирования.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Педагогический работник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(или) организации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деятельности.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и познавательной мотивации; формирование познавательных 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ствий, становление сознания; развитие воображения и творческой активн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первичных предста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 о себе, других людях, объектах окружающего мира, о свойствах и отношениях об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 окружающего мира (форме, цвете, размере, материале, звучании, ритме, темпе, количестве, чи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ле, части и целом, пространстве и времени, движении и покое, причинах и следствиях и др.), о малой родине и Отечестве, представлений о социокул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турных ценн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стях нашего народа, об отечественных традициях и праздниках, о планете Земля как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образии стран и народов мира.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Познавательно-исследовательская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исследования объектов окружающ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мира и экспериментирования с ними.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- разнообразное использование ра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соста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ляющих предметной среды, например, детской мебели, матов, мягких модулей, ширм и т.д.; наличие в Организации или Группе полифун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циональных (не обладающих жестко закрепленным способом употребления) предметов, в том числе природных материалов, пригодных для использов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разных видах детской активности (в том числе в качестве предметов-заместителей в детской игре).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Преемственность между дошкольным и начальным звеньями образов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это  связь и согласованность каждого компонента образования (целей, задач, содержания, методов, средств, форм организации), обеспечивающих эффективное поступательное ра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ребёнка, его успешное воспитание и обучение на данных ступенях образования.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Примерная основная образовательная программа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учебно-методическая документ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(примерный учебный план, примерный календарный учебный график, примерные рабочие программы учебных предметов, курсов, дисц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граммы, примерные условия образовательной деятельности, включая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мерные расчеты нормативных затрат оказания государственных услуг по 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образовател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программы.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Присмотр и уход за детьми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комплекс мер по организации питания и х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зяйственно-бытового обслуживания детей, обеспечению соблюдения ими личной гигиены и режима дня.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диагностика развития детей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выявление и изучение 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дивидуально-психологических особенностей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Психолого-педагогическая, медицинская и социальная помощь включ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 в себя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: психолого-педагогическое консультирование обучающихся, их 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(законных представителей) и педагогических работн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ков; коррекционно-развивающие и компенсирующие занятия с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логопедическую помощь обучающимся; комплекс ре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билитационных и других медицинских мероприятий.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образовательная среда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система условий социализации и индивидуал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владение речью как средством общения и кул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туры; обогащение активного словаря; развитие связной, грамматически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вильной диалогической и монологической речи; развитие речевого творч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ства; развитие звуковой и интонационной культуры речи, фонематического слуха; знакомство с книжной культурой, детской лит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ратурой, понимание на слух текстов различных жанров детской литературы; формиров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звуковой аналитико-синтетической активности как предпосылки обучения грамоте.</w:t>
      </w:r>
      <w:proofErr w:type="gramEnd"/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Самоценность</w:t>
      </w:r>
      <w:proofErr w:type="spellEnd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детства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к следующему периоду.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направлено на усвоение норм и ценностей, принятых в обществе, включая моральные и нравственные ценн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развитие общения и взаимодействия ребенка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ками; становление самостоятельности, целенаправленности и </w:t>
      </w:r>
      <w:proofErr w:type="spell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готовности к совместной деятельности со сверстниками, формирование уважительного 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ту, социуме, природе.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условия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специальные образовательные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граммы, методы и средства обучения, учебники, учебные пособия, дидакт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и наглядные материалы, технические средства обучения коллективн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индивидуального пользования (включая специальные), средства комм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никации и связи, </w:t>
      </w:r>
      <w:proofErr w:type="spell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</w:t>
      </w:r>
      <w:proofErr w:type="spell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программ, адаптация образовательных учреждений и прилегающих к ним терр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торий для свободного доступа всех категорий лиц с ограниченными возможностями зд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ровья, а также педагогические, психолого-педагогические, медицинские, социальные и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иные услуги, обеспечивающие адаптивную среду образования и </w:t>
      </w:r>
      <w:proofErr w:type="spell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безбарьерную</w:t>
      </w:r>
      <w:proofErr w:type="spell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 жизнедеятельности, без которых освоение образов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 лицами с ограниченными возможностями здоровья 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труднено.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приборы, оборудование, включая спо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 обор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дование и инвентарь, инструменты (в том числе музыкальные), учебно-наглядные пос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сурсы и иные материальные объекты, необходимые для организации образ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Трансформируемость</w:t>
      </w:r>
      <w:proofErr w:type="spellEnd"/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пространства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- изменения предметно-пространственной среды в зависимости от образовательной ситуации, в том числе от меняющихся интересов и во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можностей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завершенный цикл образования, характеризующи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определе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единой совокупностью требований.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государственный образовательный стандарт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совоку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обязател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требований к образованию определенного уровня и (или) к профессии, специальности и направлению подготовки, утвержденных ф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в сфере образования.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государственные требования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обязательные требования к минимуму 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держания, структуре дополнительных предпрофессиональных программ, условиям их 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ализации и срокам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программам, утверждаемые в соответствии с настоящим Федеральным законом уполном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ченными федеральными органами исполнительной власти.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динация и гибкость;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пр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вильному формированию опорно-двигательной системы организма, развитию равновесия, координации дв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правилами; становление целенаправленности и </w:t>
      </w:r>
      <w:proofErr w:type="spell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сфере;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каливании, при формировании полезных привычек и др.).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предполагает развитие предпос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представлений о видах искусства; восприятие музыки, художественной литературы, фольклора; стимулирование сопереживания персонажам худ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жественных произведений; реализацию самостоятельной творческой де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д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(изобразительной, конструктивно-модельной, музыкальной и др.).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 дошкольного образования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соц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ально-нормативные возрастные характеристики возможных достижений р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 на этапе завершения уровня дошкольного образования. Они не являю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основой объективной оце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Экспериментальная деятельность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разработку, апробацию и внедрение новых образовательных технологий, образовательных ресурсов и осуществляется в форме экспериментов, порядок и </w:t>
      </w:r>
      <w:proofErr w:type="gramStart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proofErr w:type="gramEnd"/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кот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определяются Правительством Российской Федерации.</w:t>
      </w:r>
    </w:p>
    <w:p w:rsidR="00C12100" w:rsidRPr="00C12100" w:rsidRDefault="00C12100" w:rsidP="00C12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2100" w:rsidRPr="00D201A1" w:rsidRDefault="00C12100" w:rsidP="00C12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201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Источники:</w:t>
      </w:r>
    </w:p>
    <w:p w:rsidR="00C12100" w:rsidRPr="00D201A1" w:rsidRDefault="00C12100" w:rsidP="00C1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  (Приказ Министерства образования и науки Российской Федерации от 17 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тября 2013 г. N 1155 г. Москва "Об утверждении федерального государственного образовательного стандарта дошкольного образования").</w:t>
      </w:r>
    </w:p>
    <w:p w:rsidR="00C12100" w:rsidRPr="00D201A1" w:rsidRDefault="00C12100" w:rsidP="00C121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 декабря 2012 г. N 273-ФЗ "Об 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разовании в Российской Федерации".</w:t>
      </w:r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Министерства образования и науки Российской Федерации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Минобрнауки</w:t>
      </w:r>
      <w:proofErr w:type="spellEnd"/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России)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20 сентября 2013 г. № 1082 г. Москва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"Об утверждении Положения о психолого-медико-педагогической комиссии"</w:t>
      </w:r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подписания: 20 сентября 2013 г.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 в Минюсте РФ: 23 октября 2013 г.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Вступил в силу: 12 ноября 2013 г.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 30242</w:t>
      </w:r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5 статьи 42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30, ст. 4036) и 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подпунктом 5.2.67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 приказываю:</w:t>
      </w:r>
      <w:proofErr w:type="gramEnd"/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 согласованию с Министерством здравоохранения Российской Ф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прилагаемое Положение о психолого-медико-педагогической комиссии.</w:t>
      </w:r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 от 24 марта 2009 г. N 95 "Об утверждении Положения о психол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го-медико-педагогической комиссии" (зарегистрирован Министерством юстиции Российской Федерации 29 июня 2009 г., регистрационный N 14145).</w:t>
      </w:r>
    </w:p>
    <w:p w:rsidR="00C12100" w:rsidRPr="00233074" w:rsidRDefault="00C12100" w:rsidP="00C121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Д. Ливанов</w:t>
      </w:r>
    </w:p>
    <w:p w:rsidR="00902319" w:rsidRDefault="00902319" w:rsidP="00C12100">
      <w:pPr>
        <w:jc w:val="both"/>
      </w:pPr>
    </w:p>
    <w:sectPr w:rsidR="0090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E2AE8"/>
    <w:multiLevelType w:val="multilevel"/>
    <w:tmpl w:val="7E2A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21"/>
    <w:rsid w:val="00494221"/>
    <w:rsid w:val="00902319"/>
    <w:rsid w:val="00C1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2921</Words>
  <Characters>16656</Characters>
  <Application>Microsoft Office Word</Application>
  <DocSecurity>0</DocSecurity>
  <Lines>138</Lines>
  <Paragraphs>39</Paragraphs>
  <ScaleCrop>false</ScaleCrop>
  <Company>GMC</Company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MATVEEVA</cp:lastModifiedBy>
  <cp:revision>2</cp:revision>
  <dcterms:created xsi:type="dcterms:W3CDTF">2014-06-05T04:41:00Z</dcterms:created>
  <dcterms:modified xsi:type="dcterms:W3CDTF">2014-06-05T04:43:00Z</dcterms:modified>
</cp:coreProperties>
</file>